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6B" w:rsidRPr="00C67BEA" w:rsidRDefault="00771F6B" w:rsidP="00771F6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7BEA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438E243" wp14:editId="354CEEF8">
            <wp:simplePos x="0" y="0"/>
            <wp:positionH relativeFrom="column">
              <wp:posOffset>9243</wp:posOffset>
            </wp:positionH>
            <wp:positionV relativeFrom="paragraph">
              <wp:posOffset>24976</wp:posOffset>
            </wp:positionV>
            <wp:extent cx="1006969" cy="925689"/>
            <wp:effectExtent l="19050" t="0" r="2681" b="0"/>
            <wp:wrapNone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0" cy="934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BEA">
        <w:rPr>
          <w:rFonts w:ascii="Arial" w:hAnsi="Arial" w:cs="Arial"/>
          <w:sz w:val="28"/>
          <w:szCs w:val="28"/>
        </w:rPr>
        <w:t>PEMERINTAH KABUPATEN DAIRI</w:t>
      </w:r>
    </w:p>
    <w:p w:rsidR="00771F6B" w:rsidRPr="0062112B" w:rsidRDefault="00771F6B" w:rsidP="00771F6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7B5E5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2112B">
        <w:rPr>
          <w:rFonts w:ascii="Arial" w:hAnsi="Arial" w:cs="Arial"/>
          <w:b/>
          <w:sz w:val="36"/>
          <w:szCs w:val="36"/>
        </w:rPr>
        <w:t>KECAMATAN SIEMPAT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62112B">
        <w:rPr>
          <w:rFonts w:ascii="Arial" w:hAnsi="Arial" w:cs="Arial"/>
          <w:b/>
          <w:sz w:val="36"/>
          <w:szCs w:val="36"/>
        </w:rPr>
        <w:t>NEMPU</w:t>
      </w:r>
    </w:p>
    <w:p w:rsidR="00771F6B" w:rsidRPr="00C67BEA" w:rsidRDefault="00771F6B" w:rsidP="00771F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7BEA">
        <w:rPr>
          <w:rFonts w:ascii="Arial" w:hAnsi="Arial" w:cs="Arial"/>
          <w:sz w:val="24"/>
          <w:szCs w:val="24"/>
        </w:rPr>
        <w:t>Jln.SISINGAMANGARAJA No.01</w:t>
      </w:r>
    </w:p>
    <w:p w:rsidR="00771F6B" w:rsidRPr="00C67BEA" w:rsidRDefault="00771F6B" w:rsidP="00771F6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67BEA">
        <w:rPr>
          <w:rFonts w:ascii="Arial" w:hAnsi="Arial" w:cs="Arial"/>
          <w:sz w:val="24"/>
          <w:szCs w:val="24"/>
        </w:rPr>
        <w:t xml:space="preserve">                                                                BUNTURAJA</w:t>
      </w:r>
      <w:r w:rsidRPr="00C67BEA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C67B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67BEA">
        <w:rPr>
          <w:rFonts w:ascii="Arial" w:hAnsi="Arial" w:cs="Arial"/>
          <w:sz w:val="24"/>
          <w:szCs w:val="24"/>
        </w:rPr>
        <w:t>Kode Pos 22261</w:t>
      </w:r>
    </w:p>
    <w:p w:rsidR="00771F6B" w:rsidRPr="00FE5EF2" w:rsidRDefault="00771F6B" w:rsidP="00771F6B">
      <w:pPr>
        <w:pStyle w:val="NoSpacing"/>
        <w:pBdr>
          <w:bottom w:val="thickThinMediumGap" w:sz="24" w:space="0" w:color="auto"/>
        </w:pBdr>
        <w:rPr>
          <w:rFonts w:ascii="Arial" w:hAnsi="Arial" w:cs="Arial"/>
          <w:sz w:val="24"/>
          <w:szCs w:val="24"/>
        </w:rPr>
      </w:pP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D24E1A">
        <w:rPr>
          <w:rFonts w:ascii="Arial" w:hAnsi="Arial" w:cs="Arial"/>
          <w:sz w:val="24"/>
          <w:szCs w:val="24"/>
          <w:lang w:val="en-US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</w:p>
    <w:p w:rsidR="00771F6B" w:rsidRPr="005F50E9" w:rsidRDefault="00771F6B" w:rsidP="00771F6B">
      <w:pPr>
        <w:pStyle w:val="NoSpacing"/>
        <w:rPr>
          <w:rFonts w:ascii="Arial" w:hAnsi="Arial" w:cs="Arial"/>
        </w:rPr>
      </w:pP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5F50E9">
        <w:rPr>
          <w:rFonts w:ascii="Arial" w:hAnsi="Arial" w:cs="Arial"/>
        </w:rPr>
        <w:t xml:space="preserve">         </w:t>
      </w:r>
    </w:p>
    <w:p w:rsidR="00771F6B" w:rsidRDefault="00771F6B" w:rsidP="00771F6B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Bunturaja,        Agustus 2021</w:t>
      </w:r>
    </w:p>
    <w:p w:rsidR="00771F6B" w:rsidRDefault="00771F6B" w:rsidP="00771F6B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</w:t>
      </w:r>
    </w:p>
    <w:p w:rsidR="00771F6B" w:rsidRPr="00C67BEA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</w:t>
      </w:r>
      <w:r>
        <w:rPr>
          <w:rFonts w:ascii="Arial" w:hAnsi="Arial" w:cs="Arial"/>
          <w:sz w:val="24"/>
          <w:szCs w:val="24"/>
        </w:rPr>
        <w:tab/>
        <w:t>: 800/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615">
        <w:rPr>
          <w:rFonts w:ascii="Arial" w:hAnsi="Arial" w:cs="Arial"/>
          <w:sz w:val="24"/>
          <w:szCs w:val="24"/>
        </w:rPr>
        <w:t>Yth.</w:t>
      </w:r>
      <w:r w:rsidR="00D00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BUPATI DAIRI</w:t>
      </w:r>
    </w:p>
    <w:p w:rsidR="00771F6B" w:rsidRPr="00D00615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Sifat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Penting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615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q.</w:t>
      </w:r>
      <w:r w:rsidR="00D00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00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 w:rsidR="00D00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Kepegawaian</w:t>
      </w:r>
      <w:proofErr w:type="spellEnd"/>
    </w:p>
    <w:p w:rsidR="00D00615" w:rsidRDefault="00D00615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 -</w:t>
      </w:r>
      <w:r w:rsidR="00771F6B">
        <w:rPr>
          <w:rFonts w:ascii="Arial" w:hAnsi="Arial" w:cs="Arial"/>
          <w:sz w:val="24"/>
          <w:szCs w:val="24"/>
        </w:rPr>
        <w:tab/>
      </w:r>
      <w:r w:rsidR="00771F6B">
        <w:rPr>
          <w:rFonts w:ascii="Arial" w:hAnsi="Arial" w:cs="Arial"/>
          <w:sz w:val="24"/>
          <w:szCs w:val="24"/>
        </w:rPr>
        <w:tab/>
      </w:r>
      <w:r w:rsidR="00771F6B">
        <w:rPr>
          <w:rFonts w:ascii="Arial" w:hAnsi="Arial" w:cs="Arial"/>
          <w:sz w:val="24"/>
          <w:szCs w:val="24"/>
        </w:rPr>
        <w:tab/>
      </w:r>
      <w:r w:rsidR="00771F6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Pengembangan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00615" w:rsidRDefault="00D00615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Penyampaian </w:t>
      </w:r>
      <w:r>
        <w:rPr>
          <w:rFonts w:ascii="Arial" w:hAnsi="Arial" w:cs="Arial"/>
          <w:sz w:val="24"/>
          <w:szCs w:val="24"/>
          <w:lang w:val="en-US"/>
        </w:rPr>
        <w:t>Data ASN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Kab.Dairi</w:t>
      </w:r>
      <w:proofErr w:type="spellEnd"/>
      <w:r w:rsidR="00771F6B">
        <w:rPr>
          <w:rFonts w:ascii="Arial" w:hAnsi="Arial" w:cs="Arial"/>
          <w:sz w:val="24"/>
          <w:szCs w:val="24"/>
        </w:rPr>
        <w:tab/>
      </w:r>
      <w:r w:rsidR="00771F6B">
        <w:rPr>
          <w:rFonts w:ascii="Arial" w:hAnsi="Arial" w:cs="Arial"/>
          <w:sz w:val="24"/>
          <w:szCs w:val="24"/>
        </w:rPr>
        <w:tab/>
      </w:r>
      <w:r w:rsidR="00771F6B">
        <w:rPr>
          <w:rFonts w:ascii="Arial" w:hAnsi="Arial" w:cs="Arial"/>
          <w:sz w:val="24"/>
          <w:szCs w:val="24"/>
        </w:rPr>
        <w:tab/>
      </w:r>
    </w:p>
    <w:p w:rsidR="00771F6B" w:rsidRPr="00D00615" w:rsidRDefault="00771F6B" w:rsidP="00D00615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di -</w:t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D00615">
        <w:rPr>
          <w:rFonts w:ascii="Arial" w:hAnsi="Arial" w:cs="Arial"/>
          <w:sz w:val="24"/>
          <w:szCs w:val="24"/>
        </w:rPr>
        <w:tab/>
      </w:r>
    </w:p>
    <w:p w:rsidR="00771F6B" w:rsidRDefault="00771F6B" w:rsidP="00771F6B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Sidikalang</w:t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D00615">
      <w:pPr>
        <w:spacing w:after="0" w:line="240" w:lineRule="auto"/>
        <w:ind w:left="1560" w:firstLine="6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Bupati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800/1804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Agustus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</w:t>
      </w:r>
      <w:r w:rsidR="00D00615">
        <w:rPr>
          <w:rFonts w:ascii="Arial" w:hAnsi="Arial" w:cs="Arial"/>
          <w:sz w:val="24"/>
          <w:szCs w:val="24"/>
          <w:lang w:val="en-US"/>
        </w:rPr>
        <w:t xml:space="preserve">021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erihal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Permintaan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ASN. </w:t>
      </w:r>
    </w:p>
    <w:p w:rsidR="00D00615" w:rsidRDefault="00D00615" w:rsidP="00D00615">
      <w:pPr>
        <w:spacing w:after="0" w:line="240" w:lineRule="auto"/>
        <w:ind w:left="1560" w:firstLine="600"/>
        <w:jc w:val="both"/>
        <w:rPr>
          <w:rFonts w:ascii="Arial" w:hAnsi="Arial" w:cs="Arial"/>
          <w:sz w:val="24"/>
          <w:szCs w:val="24"/>
          <w:lang w:val="en-US"/>
        </w:rPr>
      </w:pPr>
    </w:p>
    <w:p w:rsidR="00771F6B" w:rsidRPr="00771F6B" w:rsidRDefault="00771F6B" w:rsidP="00771F6B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Sipil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perkawinan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Unit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Kantor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Siempat</w:t>
      </w:r>
      <w:proofErr w:type="spellEnd"/>
      <w:r w:rsidR="00D00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0615">
        <w:rPr>
          <w:rFonts w:ascii="Arial" w:hAnsi="Arial" w:cs="Arial"/>
          <w:sz w:val="24"/>
          <w:szCs w:val="24"/>
          <w:lang w:val="en-US"/>
        </w:rPr>
        <w:t>Nempu</w:t>
      </w:r>
      <w:proofErr w:type="spellEnd"/>
      <w:r w:rsidR="00D00615">
        <w:rPr>
          <w:rFonts w:ascii="Arial" w:hAnsi="Arial" w:cs="Arial"/>
          <w:sz w:val="24"/>
          <w:szCs w:val="24"/>
          <w:lang w:val="en-US"/>
        </w:rPr>
        <w:t>.</w:t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Demikian disampaikan untuk bahan seperlunya.</w:t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CAMAT</w:t>
      </w:r>
    </w:p>
    <w:p w:rsidR="00771F6B" w:rsidRDefault="00771F6B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D00615" w:rsidRDefault="00D00615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D00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6B" w:rsidRDefault="00771F6B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LANDONG NAPITU, S.IP</w:t>
      </w:r>
    </w:p>
    <w:p w:rsidR="00771F6B" w:rsidRDefault="00771F6B" w:rsidP="00771F6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PEMBINA</w:t>
      </w:r>
    </w:p>
    <w:p w:rsidR="008330E8" w:rsidRDefault="00771F6B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 19761207 200312 1 007</w:t>
      </w: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Default="008330E8" w:rsidP="008330E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8330E8" w:rsidRPr="00C67BEA" w:rsidRDefault="008330E8" w:rsidP="008330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7BEA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4C09860" wp14:editId="6BA250E5">
            <wp:simplePos x="0" y="0"/>
            <wp:positionH relativeFrom="column">
              <wp:posOffset>9243</wp:posOffset>
            </wp:positionH>
            <wp:positionV relativeFrom="paragraph">
              <wp:posOffset>24976</wp:posOffset>
            </wp:positionV>
            <wp:extent cx="1006969" cy="925689"/>
            <wp:effectExtent l="19050" t="0" r="2681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0" cy="934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BEA">
        <w:rPr>
          <w:rFonts w:ascii="Arial" w:hAnsi="Arial" w:cs="Arial"/>
          <w:sz w:val="28"/>
          <w:szCs w:val="28"/>
        </w:rPr>
        <w:t>PEMERINTAH KABUPATEN DAIRI</w:t>
      </w:r>
    </w:p>
    <w:p w:rsidR="008330E8" w:rsidRPr="0062112B" w:rsidRDefault="008330E8" w:rsidP="008330E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7B5E5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2112B">
        <w:rPr>
          <w:rFonts w:ascii="Arial" w:hAnsi="Arial" w:cs="Arial"/>
          <w:b/>
          <w:sz w:val="36"/>
          <w:szCs w:val="36"/>
        </w:rPr>
        <w:t>KECAMATAN SIEMPAT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62112B">
        <w:rPr>
          <w:rFonts w:ascii="Arial" w:hAnsi="Arial" w:cs="Arial"/>
          <w:b/>
          <w:sz w:val="36"/>
          <w:szCs w:val="36"/>
        </w:rPr>
        <w:t>NEMPU</w:t>
      </w:r>
    </w:p>
    <w:p w:rsidR="008330E8" w:rsidRPr="00C67BEA" w:rsidRDefault="008330E8" w:rsidP="00833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7BEA">
        <w:rPr>
          <w:rFonts w:ascii="Arial" w:hAnsi="Arial" w:cs="Arial"/>
          <w:sz w:val="24"/>
          <w:szCs w:val="24"/>
        </w:rPr>
        <w:t>Jln.SISINGAMANGARAJA No.01</w:t>
      </w:r>
    </w:p>
    <w:p w:rsidR="008330E8" w:rsidRPr="00C67BEA" w:rsidRDefault="008330E8" w:rsidP="008330E8">
      <w:pPr>
        <w:pStyle w:val="NoSpacing"/>
        <w:ind w:left="3600"/>
        <w:jc w:val="center"/>
        <w:rPr>
          <w:rFonts w:ascii="Arial" w:hAnsi="Arial" w:cs="Arial"/>
          <w:sz w:val="24"/>
          <w:szCs w:val="24"/>
          <w:lang w:val="en-US"/>
        </w:rPr>
      </w:pPr>
      <w:r w:rsidRPr="00C67BEA">
        <w:rPr>
          <w:rFonts w:ascii="Arial" w:hAnsi="Arial" w:cs="Arial"/>
          <w:sz w:val="24"/>
          <w:szCs w:val="24"/>
        </w:rPr>
        <w:t>BUNTURAJA</w:t>
      </w:r>
      <w:r w:rsidRPr="00C67BEA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C67B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67BEA">
        <w:rPr>
          <w:rFonts w:ascii="Arial" w:hAnsi="Arial" w:cs="Arial"/>
          <w:sz w:val="24"/>
          <w:szCs w:val="24"/>
        </w:rPr>
        <w:t>Kode Pos 22261</w:t>
      </w:r>
    </w:p>
    <w:p w:rsidR="008330E8" w:rsidRPr="00FE5EF2" w:rsidRDefault="008330E8" w:rsidP="008330E8">
      <w:pPr>
        <w:pStyle w:val="NoSpacing"/>
        <w:pBdr>
          <w:bottom w:val="thickThinMediumGap" w:sz="24" w:space="0" w:color="auto"/>
        </w:pBdr>
        <w:rPr>
          <w:rFonts w:ascii="Arial" w:hAnsi="Arial" w:cs="Arial"/>
          <w:sz w:val="24"/>
          <w:szCs w:val="24"/>
        </w:rPr>
      </w:pP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D24E1A">
        <w:rPr>
          <w:rFonts w:ascii="Arial" w:hAnsi="Arial" w:cs="Arial"/>
          <w:sz w:val="24"/>
          <w:szCs w:val="24"/>
          <w:lang w:val="en-US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  <w:r w:rsidRPr="00D24E1A">
        <w:rPr>
          <w:rFonts w:ascii="Arial" w:hAnsi="Arial" w:cs="Arial"/>
          <w:sz w:val="24"/>
          <w:szCs w:val="24"/>
        </w:rPr>
        <w:tab/>
      </w:r>
    </w:p>
    <w:p w:rsidR="008330E8" w:rsidRPr="005F50E9" w:rsidRDefault="008330E8" w:rsidP="008330E8">
      <w:pPr>
        <w:pStyle w:val="NoSpacing"/>
        <w:rPr>
          <w:rFonts w:ascii="Arial" w:hAnsi="Arial" w:cs="Arial"/>
        </w:rPr>
      </w:pP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</w:r>
      <w:r w:rsidRPr="005F50E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5F50E9">
        <w:rPr>
          <w:rFonts w:ascii="Arial" w:hAnsi="Arial" w:cs="Arial"/>
        </w:rPr>
        <w:t xml:space="preserve">         </w:t>
      </w:r>
    </w:p>
    <w:p w:rsidR="008330E8" w:rsidRDefault="008330E8" w:rsidP="008330E8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Bunturaja,        </w:t>
      </w:r>
      <w:r>
        <w:rPr>
          <w:rFonts w:ascii="Arial" w:hAnsi="Arial" w:cs="Arial"/>
          <w:sz w:val="24"/>
          <w:szCs w:val="24"/>
          <w:lang w:val="en-US"/>
        </w:rPr>
        <w:t xml:space="preserve">November </w:t>
      </w:r>
      <w:r>
        <w:rPr>
          <w:rFonts w:ascii="Arial" w:hAnsi="Arial" w:cs="Arial"/>
          <w:sz w:val="24"/>
          <w:szCs w:val="24"/>
        </w:rPr>
        <w:t>2021</w:t>
      </w:r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</w:t>
      </w:r>
      <w:r>
        <w:rPr>
          <w:rFonts w:ascii="Arial" w:hAnsi="Arial" w:cs="Arial"/>
          <w:sz w:val="24"/>
          <w:szCs w:val="24"/>
        </w:rPr>
        <w:tab/>
        <w:t>: 452.1/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Kepada</w:t>
      </w:r>
    </w:p>
    <w:p w:rsidR="008330E8" w:rsidRPr="00B4292D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Sifat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Penting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Yth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Pendeta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HKBP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Ressort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Nangka</w:t>
      </w:r>
      <w:proofErr w:type="spellEnd"/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di -</w:t>
      </w:r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Diakonia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Pemkab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Dairi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480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Menindaklanjuti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02 November 2021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dipimpin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Asisten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Kab.Dairi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Diakonia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seluruh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Nempu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rencananya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02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2021. </w:t>
      </w:r>
    </w:p>
    <w:p w:rsidR="008330E8" w:rsidRDefault="008330E8" w:rsidP="008330E8">
      <w:pPr>
        <w:spacing w:after="0" w:line="480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mohon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Gereja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HKBP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Ressort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Adian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Nangka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Diakonia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330E8" w:rsidRDefault="008330E8" w:rsidP="008330E8">
      <w:pPr>
        <w:spacing w:after="0" w:line="480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diucapkan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330E8" w:rsidRDefault="008330E8" w:rsidP="008330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CAMAT,</w:t>
      </w:r>
      <w:bookmarkStart w:id="0" w:name="_GoBack"/>
      <w:bookmarkEnd w:id="0"/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LANDONG NAPITU, S.IP</w:t>
      </w: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PEMBINA</w:t>
      </w:r>
    </w:p>
    <w:p w:rsidR="008330E8" w:rsidRDefault="008330E8" w:rsidP="008330E8">
      <w:pPr>
        <w:spacing w:after="0" w:line="240" w:lineRule="auto"/>
        <w:ind w:left="732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NIP.19761207 200312 1 007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1F6B" w:rsidRDefault="008330E8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771F6B" w:rsidRDefault="00771F6B" w:rsidP="00771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82" w:rsidRDefault="00EA6F82"/>
    <w:sectPr w:rsidR="00EA6F82" w:rsidSect="008330E8">
      <w:pgSz w:w="12242" w:h="18711" w:code="5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45" w:rsidRDefault="00ED4445" w:rsidP="00771F6B">
      <w:pPr>
        <w:spacing w:after="0" w:line="240" w:lineRule="auto"/>
      </w:pPr>
      <w:r>
        <w:separator/>
      </w:r>
    </w:p>
  </w:endnote>
  <w:endnote w:type="continuationSeparator" w:id="0">
    <w:p w:rsidR="00ED4445" w:rsidRDefault="00ED4445" w:rsidP="0077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45" w:rsidRDefault="00ED4445" w:rsidP="00771F6B">
      <w:pPr>
        <w:spacing w:after="0" w:line="240" w:lineRule="auto"/>
      </w:pPr>
      <w:r>
        <w:separator/>
      </w:r>
    </w:p>
  </w:footnote>
  <w:footnote w:type="continuationSeparator" w:id="0">
    <w:p w:rsidR="00ED4445" w:rsidRDefault="00ED4445" w:rsidP="0077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6B"/>
    <w:rsid w:val="00771F6B"/>
    <w:rsid w:val="00822841"/>
    <w:rsid w:val="008330E8"/>
    <w:rsid w:val="009564AC"/>
    <w:rsid w:val="00D00615"/>
    <w:rsid w:val="00E2028B"/>
    <w:rsid w:val="00EA6F82"/>
    <w:rsid w:val="00E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F1C42-C21E-4E1F-BDAC-C94FB36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F6B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6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A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795A-311C-4BB0-86A8-04BBD1E6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2021-11-15T08:39:00Z</cp:lastPrinted>
  <dcterms:created xsi:type="dcterms:W3CDTF">2021-08-27T02:07:00Z</dcterms:created>
  <dcterms:modified xsi:type="dcterms:W3CDTF">2021-11-15T08:42:00Z</dcterms:modified>
</cp:coreProperties>
</file>